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2E" w:rsidRPr="0000677F" w:rsidRDefault="0086502E" w:rsidP="0086502E">
      <w:pPr>
        <w:spacing w:line="360" w:lineRule="auto"/>
        <w:jc w:val="left"/>
        <w:rPr>
          <w:rFonts w:ascii="黑体" w:eastAsia="黑体" w:hAnsi="黑体" w:cstheme="minorBidi"/>
          <w:sz w:val="32"/>
          <w:szCs w:val="32"/>
        </w:rPr>
      </w:pPr>
      <w:r w:rsidRPr="0000677F">
        <w:rPr>
          <w:rFonts w:ascii="黑体" w:eastAsia="黑体" w:hAnsi="黑体" w:cstheme="minorBidi" w:hint="eastAsia"/>
          <w:sz w:val="32"/>
          <w:szCs w:val="32"/>
        </w:rPr>
        <w:t>附件</w:t>
      </w:r>
      <w:r w:rsidR="000E1473">
        <w:rPr>
          <w:rFonts w:ascii="黑体" w:eastAsia="黑体" w:hAnsi="黑体" w:cstheme="minorBidi"/>
          <w:sz w:val="32"/>
          <w:szCs w:val="32"/>
        </w:rPr>
        <w:t>2</w:t>
      </w:r>
      <w:r w:rsidRPr="0000677F">
        <w:rPr>
          <w:rFonts w:ascii="黑体" w:eastAsia="黑体" w:hAnsi="黑体" w:cstheme="minorBidi" w:hint="eastAsia"/>
          <w:sz w:val="32"/>
          <w:szCs w:val="32"/>
        </w:rPr>
        <w:t>：</w:t>
      </w:r>
    </w:p>
    <w:p w:rsidR="00BB6D7B" w:rsidRDefault="0093154E" w:rsidP="00F13CEF">
      <w:pPr>
        <w:spacing w:line="360" w:lineRule="auto"/>
        <w:jc w:val="center"/>
        <w:rPr>
          <w:rFonts w:ascii="方正小标宋简体" w:eastAsia="方正小标宋简体" w:cstheme="minorBidi"/>
          <w:sz w:val="44"/>
          <w:szCs w:val="44"/>
        </w:rPr>
      </w:pPr>
      <w:r>
        <w:rPr>
          <w:rFonts w:ascii="方正小标宋简体" w:eastAsia="方正小标宋简体" w:cstheme="minorBidi" w:hint="eastAsia"/>
          <w:sz w:val="44"/>
          <w:szCs w:val="44"/>
        </w:rPr>
        <w:t>报价</w:t>
      </w:r>
      <w:r w:rsidR="00F13CEF" w:rsidRPr="0000677F">
        <w:rPr>
          <w:rFonts w:ascii="方正小标宋简体" w:eastAsia="方正小标宋简体" w:cstheme="minorBidi" w:hint="eastAsia"/>
          <w:sz w:val="44"/>
          <w:szCs w:val="44"/>
        </w:rPr>
        <w:t>表</w:t>
      </w:r>
    </w:p>
    <w:p w:rsidR="000E1473" w:rsidRPr="000E1473" w:rsidRDefault="000E1473" w:rsidP="000E1473">
      <w:pPr>
        <w:spacing w:line="500" w:lineRule="exact"/>
        <w:jc w:val="left"/>
        <w:rPr>
          <w:rFonts w:ascii="仿宋_GB2312" w:eastAsia="仿宋_GB2312" w:hAnsi="仿宋" w:cs="宋体"/>
          <w:kern w:val="0"/>
          <w:sz w:val="28"/>
        </w:rPr>
      </w:pPr>
      <w:r>
        <w:rPr>
          <w:rFonts w:ascii="仿宋_GB2312" w:eastAsia="仿宋_GB2312" w:hAnsi="仿宋" w:cs="宋体" w:hint="eastAsia"/>
          <w:kern w:val="0"/>
          <w:sz w:val="28"/>
        </w:rPr>
        <w:t xml:space="preserve"> </w:t>
      </w:r>
      <w:r>
        <w:rPr>
          <w:rFonts w:ascii="仿宋_GB2312" w:eastAsia="仿宋_GB2312" w:hAnsi="仿宋" w:cs="宋体"/>
          <w:kern w:val="0"/>
          <w:sz w:val="28"/>
        </w:rPr>
        <w:t xml:space="preserve">   </w:t>
      </w:r>
      <w:r>
        <w:rPr>
          <w:rFonts w:ascii="仿宋_GB2312" w:eastAsia="仿宋_GB2312" w:hAnsi="仿宋" w:cs="宋体" w:hint="eastAsia"/>
          <w:kern w:val="0"/>
          <w:sz w:val="28"/>
        </w:rPr>
        <w:t>根据《江苏</w:t>
      </w:r>
      <w:r w:rsidRPr="000E1473">
        <w:rPr>
          <w:rFonts w:ascii="仿宋_GB2312" w:eastAsia="仿宋_GB2312" w:hAnsi="仿宋" w:cs="宋体"/>
          <w:kern w:val="0"/>
          <w:sz w:val="28"/>
        </w:rPr>
        <w:t>省住房和城乡建设厅关于规范工程造价咨询服务收费标准及有关事项的通知</w:t>
      </w:r>
      <w:r>
        <w:rPr>
          <w:rFonts w:ascii="仿宋_GB2312" w:eastAsia="仿宋_GB2312" w:hAnsi="仿宋" w:cs="宋体" w:hint="eastAsia"/>
          <w:kern w:val="0"/>
          <w:sz w:val="28"/>
        </w:rPr>
        <w:t>》</w:t>
      </w:r>
      <w:r w:rsidRPr="000E1473">
        <w:rPr>
          <w:rFonts w:ascii="仿宋_GB2312" w:eastAsia="仿宋_GB2312" w:hAnsi="仿宋" w:cs="宋体"/>
          <w:kern w:val="0"/>
          <w:sz w:val="28"/>
        </w:rPr>
        <w:t>（</w:t>
      </w:r>
      <w:proofErr w:type="gramStart"/>
      <w:r w:rsidRPr="000E1473">
        <w:rPr>
          <w:rFonts w:ascii="仿宋_GB2312" w:eastAsia="仿宋_GB2312" w:hAnsi="仿宋" w:cs="宋体"/>
          <w:kern w:val="0"/>
          <w:sz w:val="28"/>
        </w:rPr>
        <w:t>苏价服</w:t>
      </w:r>
      <w:proofErr w:type="gramEnd"/>
      <w:r w:rsidRPr="000E1473">
        <w:rPr>
          <w:rFonts w:ascii="仿宋_GB2312" w:eastAsia="仿宋_GB2312" w:hAnsi="仿宋" w:cs="宋体"/>
          <w:kern w:val="0"/>
          <w:sz w:val="28"/>
        </w:rPr>
        <w:t>[2014]383号）</w:t>
      </w:r>
      <w:r>
        <w:rPr>
          <w:rFonts w:ascii="仿宋_GB2312" w:eastAsia="仿宋_GB2312" w:hAnsi="仿宋" w:cs="宋体" w:hint="eastAsia"/>
          <w:kern w:val="0"/>
          <w:sz w:val="28"/>
        </w:rPr>
        <w:t>并结合工程实际情况制定本报价表，各供应商按此要求提供报价。</w:t>
      </w:r>
    </w:p>
    <w:tbl>
      <w:tblPr>
        <w:tblW w:w="12328" w:type="dxa"/>
        <w:jc w:val="center"/>
        <w:tblLayout w:type="fixed"/>
        <w:tblLook w:val="04A0" w:firstRow="1" w:lastRow="0" w:firstColumn="1" w:lastColumn="0" w:noHBand="0" w:noVBand="1"/>
      </w:tblPr>
      <w:tblGrid>
        <w:gridCol w:w="846"/>
        <w:gridCol w:w="3118"/>
        <w:gridCol w:w="1843"/>
        <w:gridCol w:w="1701"/>
        <w:gridCol w:w="1559"/>
        <w:gridCol w:w="1560"/>
        <w:gridCol w:w="1701"/>
      </w:tblGrid>
      <w:tr w:rsidR="002C5577" w:rsidTr="002C5577">
        <w:trPr>
          <w:trHeight w:val="554"/>
          <w:jc w:val="center"/>
        </w:trPr>
        <w:tc>
          <w:tcPr>
            <w:tcW w:w="846" w:type="dxa"/>
            <w:vMerge w:val="restart"/>
            <w:tcBorders>
              <w:top w:val="single" w:sz="4" w:space="0" w:color="auto"/>
              <w:left w:val="single" w:sz="4" w:space="0" w:color="auto"/>
              <w:bottom w:val="single" w:sz="4" w:space="0" w:color="000000"/>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序</w:t>
            </w:r>
            <w:r w:rsidRPr="00F11657">
              <w:rPr>
                <w:rFonts w:ascii="仿宋_GB2312" w:eastAsia="仿宋_GB2312" w:hAnsi="仿宋" w:cs="宋体"/>
                <w:kern w:val="0"/>
                <w:sz w:val="24"/>
              </w:rPr>
              <w:t>号</w:t>
            </w:r>
          </w:p>
        </w:tc>
        <w:tc>
          <w:tcPr>
            <w:tcW w:w="3118" w:type="dxa"/>
            <w:vMerge w:val="restart"/>
            <w:tcBorders>
              <w:top w:val="single" w:sz="4" w:space="0" w:color="auto"/>
              <w:left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kern w:val="0"/>
                <w:sz w:val="24"/>
              </w:rPr>
              <w:t>咨询项目</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kern w:val="0"/>
                <w:sz w:val="24"/>
              </w:rPr>
              <w:t>收费基数</w:t>
            </w:r>
          </w:p>
        </w:tc>
        <w:tc>
          <w:tcPr>
            <w:tcW w:w="6521" w:type="dxa"/>
            <w:gridSpan w:val="4"/>
            <w:tcBorders>
              <w:top w:val="single" w:sz="4" w:space="0" w:color="auto"/>
              <w:left w:val="nil"/>
              <w:bottom w:val="single" w:sz="4" w:space="0" w:color="auto"/>
              <w:right w:val="single" w:sz="4" w:space="0" w:color="000000"/>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kern w:val="0"/>
                <w:sz w:val="24"/>
              </w:rPr>
              <w:t>差额定率分档累进制收费</w:t>
            </w:r>
            <w:r w:rsidR="003B5815">
              <w:rPr>
                <w:rFonts w:ascii="仿宋_GB2312" w:eastAsia="仿宋_GB2312" w:hAnsi="仿宋" w:cs="宋体" w:hint="eastAsia"/>
                <w:kern w:val="0"/>
                <w:sz w:val="24"/>
              </w:rPr>
              <w:t>（</w:t>
            </w:r>
            <w:r w:rsidR="003267B6">
              <w:rPr>
                <w:rFonts w:ascii="仿宋_GB2312" w:eastAsia="仿宋_GB2312" w:hAnsi="仿宋" w:cs="宋体" w:hint="eastAsia"/>
                <w:kern w:val="0"/>
                <w:sz w:val="24"/>
              </w:rPr>
              <w:t>‰</w:t>
            </w:r>
            <w:bookmarkStart w:id="0" w:name="_GoBack"/>
            <w:bookmarkEnd w:id="0"/>
            <w:r w:rsidR="003B5815">
              <w:rPr>
                <w:rFonts w:ascii="仿宋_GB2312" w:eastAsia="仿宋_GB2312" w:hAnsi="仿宋" w:cs="宋体"/>
                <w:kern w:val="0"/>
                <w:sz w:val="24"/>
              </w:rPr>
              <w:t>）</w:t>
            </w:r>
          </w:p>
        </w:tc>
      </w:tr>
      <w:tr w:rsidR="002C5577" w:rsidTr="000E1473">
        <w:trPr>
          <w:trHeight w:val="593"/>
          <w:jc w:val="center"/>
        </w:trPr>
        <w:tc>
          <w:tcPr>
            <w:tcW w:w="846" w:type="dxa"/>
            <w:vMerge/>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left"/>
              <w:rPr>
                <w:rFonts w:ascii="仿宋_GB2312" w:eastAsia="仿宋_GB2312" w:hAnsi="仿宋" w:cs="宋体"/>
                <w:kern w:val="0"/>
                <w:sz w:val="24"/>
              </w:rPr>
            </w:pPr>
          </w:p>
        </w:tc>
        <w:tc>
          <w:tcPr>
            <w:tcW w:w="3118" w:type="dxa"/>
            <w:vMerge/>
            <w:tcBorders>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left"/>
              <w:rPr>
                <w:rFonts w:ascii="仿宋_GB2312" w:eastAsia="仿宋_GB2312" w:hAnsi="仿宋" w:cs="宋体"/>
                <w:kern w:val="0"/>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left"/>
              <w:rPr>
                <w:rFonts w:ascii="仿宋_GB2312" w:eastAsia="仿宋_GB2312" w:hAnsi="仿宋" w:cs="宋体"/>
                <w:kern w:val="0"/>
                <w:sz w:val="24"/>
              </w:rPr>
            </w:pPr>
          </w:p>
        </w:tc>
        <w:tc>
          <w:tcPr>
            <w:tcW w:w="1701" w:type="dxa"/>
            <w:tcBorders>
              <w:top w:val="nil"/>
              <w:left w:val="nil"/>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w:t>
            </w:r>
            <w:r w:rsidRPr="00F11657">
              <w:rPr>
                <w:rFonts w:ascii="仿宋_GB2312" w:eastAsia="仿宋_GB2312" w:hAnsi="仿宋" w:cs="宋体"/>
                <w:kern w:val="0"/>
                <w:sz w:val="24"/>
              </w:rPr>
              <w:t>500万元</w:t>
            </w:r>
          </w:p>
        </w:tc>
        <w:tc>
          <w:tcPr>
            <w:tcW w:w="1559" w:type="dxa"/>
            <w:tcBorders>
              <w:top w:val="nil"/>
              <w:left w:val="nil"/>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w:t>
            </w:r>
            <w:r w:rsidRPr="00F11657">
              <w:rPr>
                <w:rFonts w:ascii="仿宋_GB2312" w:eastAsia="仿宋_GB2312" w:hAnsi="仿宋" w:cs="宋体"/>
                <w:kern w:val="0"/>
                <w:sz w:val="24"/>
              </w:rPr>
              <w:t>1000万元</w:t>
            </w:r>
          </w:p>
        </w:tc>
        <w:tc>
          <w:tcPr>
            <w:tcW w:w="1560" w:type="dxa"/>
            <w:tcBorders>
              <w:top w:val="nil"/>
              <w:left w:val="nil"/>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w:t>
            </w:r>
            <w:r w:rsidRPr="00F11657">
              <w:rPr>
                <w:rFonts w:ascii="仿宋_GB2312" w:eastAsia="仿宋_GB2312" w:hAnsi="仿宋" w:cs="宋体"/>
                <w:kern w:val="0"/>
                <w:sz w:val="24"/>
              </w:rPr>
              <w:t>5000万元</w:t>
            </w:r>
          </w:p>
        </w:tc>
        <w:tc>
          <w:tcPr>
            <w:tcW w:w="1701" w:type="dxa"/>
            <w:tcBorders>
              <w:top w:val="nil"/>
              <w:left w:val="nil"/>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w:t>
            </w:r>
            <w:r w:rsidRPr="00F11657">
              <w:rPr>
                <w:rFonts w:ascii="仿宋_GB2312" w:eastAsia="仿宋_GB2312" w:hAnsi="仿宋" w:cs="宋体"/>
                <w:kern w:val="0"/>
                <w:sz w:val="24"/>
              </w:rPr>
              <w:t>1亿元</w:t>
            </w:r>
          </w:p>
        </w:tc>
      </w:tr>
      <w:tr w:rsidR="002C5577" w:rsidTr="000E1473">
        <w:trPr>
          <w:trHeight w:val="276"/>
          <w:jc w:val="center"/>
        </w:trPr>
        <w:tc>
          <w:tcPr>
            <w:tcW w:w="846"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2C5577">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工程量清单编制</w:t>
            </w:r>
            <w:r>
              <w:rPr>
                <w:rFonts w:ascii="仿宋_GB2312" w:eastAsia="仿宋_GB2312" w:hAnsi="仿宋" w:cs="宋体" w:hint="eastAsia"/>
                <w:kern w:val="0"/>
                <w:sz w:val="24"/>
              </w:rPr>
              <w:t>、</w:t>
            </w:r>
            <w:r w:rsidRPr="00F11657">
              <w:rPr>
                <w:rFonts w:ascii="仿宋_GB2312" w:eastAsia="仿宋_GB2312" w:hAnsi="仿宋" w:cs="宋体" w:hint="eastAsia"/>
                <w:kern w:val="0"/>
                <w:sz w:val="24"/>
              </w:rPr>
              <w:t>招标控制价编制</w:t>
            </w:r>
            <w:r>
              <w:rPr>
                <w:rFonts w:ascii="仿宋_GB2312" w:eastAsia="仿宋_GB2312" w:hAnsi="仿宋" w:cs="宋体" w:hint="eastAsia"/>
                <w:kern w:val="0"/>
                <w:sz w:val="24"/>
              </w:rPr>
              <w:t>（含校对）</w:t>
            </w:r>
          </w:p>
        </w:tc>
        <w:tc>
          <w:tcPr>
            <w:tcW w:w="1843"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2C5577">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kern w:val="0"/>
                <w:sz w:val="24"/>
              </w:rPr>
              <w:t>审定的招标控制价</w:t>
            </w:r>
          </w:p>
        </w:tc>
        <w:tc>
          <w:tcPr>
            <w:tcW w:w="1701"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r>
      <w:tr w:rsidR="002C5577" w:rsidTr="000E1473">
        <w:trPr>
          <w:trHeight w:val="145"/>
          <w:jc w:val="center"/>
        </w:trPr>
        <w:tc>
          <w:tcPr>
            <w:tcW w:w="846"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hint="eastAsia"/>
                <w:kern w:val="0"/>
                <w:sz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2C5577">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kern w:val="0"/>
                <w:sz w:val="24"/>
              </w:rPr>
              <w:t>全过程</w:t>
            </w:r>
            <w:r>
              <w:rPr>
                <w:rFonts w:ascii="仿宋_GB2312" w:eastAsia="仿宋_GB2312" w:hAnsi="仿宋" w:cs="宋体"/>
                <w:kern w:val="0"/>
                <w:sz w:val="24"/>
              </w:rPr>
              <w:t>跟踪审价</w:t>
            </w:r>
            <w:r>
              <w:rPr>
                <w:rFonts w:ascii="仿宋_GB2312" w:eastAsia="仿宋_GB2312" w:hAnsi="仿宋" w:cs="宋体" w:hint="eastAsia"/>
                <w:kern w:val="0"/>
                <w:sz w:val="24"/>
              </w:rPr>
              <w:t>（</w:t>
            </w:r>
            <w:r w:rsidRPr="002C5577">
              <w:rPr>
                <w:rFonts w:ascii="仿宋_GB2312" w:eastAsia="仿宋_GB2312" w:hAnsi="仿宋" w:cs="宋体" w:hint="eastAsia"/>
                <w:kern w:val="0"/>
                <w:sz w:val="24"/>
              </w:rPr>
              <w:t>不含工程结算审核）</w:t>
            </w:r>
          </w:p>
        </w:tc>
        <w:tc>
          <w:tcPr>
            <w:tcW w:w="1843"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2C5577">
            <w:pPr>
              <w:widowControl/>
              <w:adjustRightInd w:val="0"/>
              <w:snapToGrid w:val="0"/>
              <w:jc w:val="center"/>
              <w:rPr>
                <w:rFonts w:ascii="仿宋_GB2312" w:eastAsia="仿宋_GB2312" w:hAnsi="仿宋" w:cs="宋体"/>
                <w:kern w:val="0"/>
                <w:sz w:val="24"/>
              </w:rPr>
            </w:pPr>
            <w:r w:rsidRPr="00F11657">
              <w:rPr>
                <w:rFonts w:ascii="仿宋_GB2312" w:eastAsia="仿宋_GB2312" w:hAnsi="仿宋" w:cs="宋体"/>
                <w:kern w:val="0"/>
                <w:sz w:val="24"/>
              </w:rPr>
              <w:t>建安工程造价</w:t>
            </w:r>
            <w:r>
              <w:rPr>
                <w:rFonts w:ascii="仿宋_GB2312" w:eastAsia="仿宋_GB2312" w:hAnsi="仿宋" w:cs="宋体" w:hint="eastAsia"/>
                <w:kern w:val="0"/>
                <w:sz w:val="24"/>
              </w:rPr>
              <w:t>（合同价）</w:t>
            </w:r>
          </w:p>
        </w:tc>
        <w:tc>
          <w:tcPr>
            <w:tcW w:w="1701"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C5577" w:rsidRPr="00F11657" w:rsidRDefault="002C5577" w:rsidP="00CF2A1B">
            <w:pPr>
              <w:widowControl/>
              <w:adjustRightInd w:val="0"/>
              <w:snapToGrid w:val="0"/>
              <w:jc w:val="center"/>
              <w:rPr>
                <w:rFonts w:ascii="仿宋_GB2312" w:eastAsia="仿宋_GB2312" w:hAnsi="仿宋" w:cs="宋体"/>
                <w:kern w:val="0"/>
                <w:sz w:val="24"/>
              </w:rPr>
            </w:pPr>
          </w:p>
        </w:tc>
      </w:tr>
    </w:tbl>
    <w:p w:rsidR="002C5577" w:rsidRPr="002C5577" w:rsidRDefault="002C5577" w:rsidP="00833239">
      <w:pPr>
        <w:ind w:firstLineChars="200" w:firstLine="562"/>
        <w:rPr>
          <w:rFonts w:ascii="仿宋_GB2312" w:eastAsia="仿宋_GB2312" w:hAnsi="仿宋" w:cs="宋体"/>
          <w:b/>
          <w:kern w:val="0"/>
          <w:sz w:val="28"/>
        </w:rPr>
      </w:pPr>
      <w:r w:rsidRPr="002C5577">
        <w:rPr>
          <w:rFonts w:ascii="仿宋_GB2312" w:eastAsia="仿宋_GB2312" w:hAnsi="仿宋" w:cs="宋体" w:hint="eastAsia"/>
          <w:b/>
          <w:kern w:val="0"/>
          <w:sz w:val="28"/>
        </w:rPr>
        <w:t>注：咨询费暂按6</w:t>
      </w:r>
      <w:r w:rsidRPr="002C5577">
        <w:rPr>
          <w:rFonts w:ascii="仿宋_GB2312" w:eastAsia="仿宋_GB2312" w:hAnsi="仿宋" w:cs="宋体"/>
          <w:b/>
          <w:kern w:val="0"/>
          <w:sz w:val="28"/>
        </w:rPr>
        <w:t>000</w:t>
      </w:r>
      <w:r w:rsidRPr="002C5577">
        <w:rPr>
          <w:rFonts w:ascii="仿宋_GB2312" w:eastAsia="仿宋_GB2312" w:hAnsi="仿宋" w:cs="宋体" w:hint="eastAsia"/>
          <w:b/>
          <w:kern w:val="0"/>
          <w:sz w:val="28"/>
        </w:rPr>
        <w:t>万元工程造价计算，最终按审定的招标控制价和建安工程合同价计算</w:t>
      </w:r>
      <w:r w:rsidR="00833239">
        <w:rPr>
          <w:rFonts w:ascii="仿宋_GB2312" w:eastAsia="仿宋_GB2312" w:hAnsi="仿宋" w:cs="宋体" w:hint="eastAsia"/>
          <w:b/>
          <w:kern w:val="0"/>
          <w:sz w:val="28"/>
        </w:rPr>
        <w:t>。</w:t>
      </w:r>
    </w:p>
    <w:p w:rsidR="00975FE6" w:rsidRPr="002C5577" w:rsidRDefault="002C5577" w:rsidP="000E1473">
      <w:pPr>
        <w:spacing w:line="500" w:lineRule="exact"/>
        <w:ind w:firstLineChars="200" w:firstLine="560"/>
        <w:rPr>
          <w:rFonts w:ascii="仿宋_GB2312" w:eastAsia="仿宋_GB2312" w:hAnsi="仿宋" w:cs="宋体"/>
          <w:kern w:val="0"/>
          <w:sz w:val="28"/>
        </w:rPr>
      </w:pPr>
      <w:r>
        <w:rPr>
          <w:rFonts w:ascii="仿宋_GB2312" w:eastAsia="仿宋_GB2312" w:hAnsi="仿宋" w:cs="宋体" w:hint="eastAsia"/>
          <w:kern w:val="0"/>
          <w:sz w:val="28"/>
        </w:rPr>
        <w:t>报价明细：</w:t>
      </w:r>
      <w:r w:rsidR="00F11657" w:rsidRPr="002C5577">
        <w:rPr>
          <w:rFonts w:ascii="仿宋_GB2312" w:eastAsia="仿宋_GB2312" w:hAnsi="仿宋" w:cs="宋体" w:hint="eastAsia"/>
          <w:kern w:val="0"/>
          <w:sz w:val="28"/>
        </w:rPr>
        <w:t>工程量清单和招标控制价</w:t>
      </w:r>
      <w:r w:rsidR="00F11657" w:rsidRPr="002C5577">
        <w:rPr>
          <w:rFonts w:ascii="仿宋_GB2312" w:eastAsia="仿宋_GB2312" w:hAnsi="仿宋" w:cs="宋体"/>
          <w:kern w:val="0"/>
          <w:sz w:val="28"/>
        </w:rPr>
        <w:t>编制</w:t>
      </w:r>
      <w:r w:rsidR="00F11657" w:rsidRPr="002C5577">
        <w:rPr>
          <w:rFonts w:ascii="仿宋_GB2312" w:eastAsia="仿宋_GB2312" w:hAnsi="仿宋" w:cs="宋体" w:hint="eastAsia"/>
          <w:kern w:val="0"/>
          <w:sz w:val="28"/>
        </w:rPr>
        <w:t>（校对）咨询费：</w:t>
      </w:r>
      <w:r w:rsidR="00F11657" w:rsidRPr="002C5577">
        <w:rPr>
          <w:rFonts w:ascii="仿宋_GB2312" w:eastAsia="仿宋_GB2312" w:hAnsi="仿宋" w:cs="宋体" w:hint="eastAsia"/>
          <w:kern w:val="0"/>
          <w:sz w:val="28"/>
          <w:u w:val="single"/>
        </w:rPr>
        <w:t xml:space="preserve"> </w:t>
      </w:r>
      <w:r>
        <w:rPr>
          <w:rFonts w:ascii="仿宋_GB2312" w:eastAsia="仿宋_GB2312" w:hAnsi="仿宋" w:cs="宋体"/>
          <w:kern w:val="0"/>
          <w:sz w:val="28"/>
          <w:u w:val="single"/>
        </w:rPr>
        <w:t xml:space="preserve"> </w:t>
      </w:r>
      <w:r w:rsidR="00F11657" w:rsidRPr="002C5577">
        <w:rPr>
          <w:rFonts w:ascii="仿宋_GB2312" w:eastAsia="仿宋_GB2312" w:hAnsi="仿宋" w:cs="宋体"/>
          <w:kern w:val="0"/>
          <w:sz w:val="28"/>
          <w:u w:val="single"/>
        </w:rPr>
        <w:t xml:space="preserve">  </w:t>
      </w:r>
      <w:r>
        <w:rPr>
          <w:rFonts w:ascii="仿宋_GB2312" w:eastAsia="仿宋_GB2312" w:hAnsi="仿宋" w:cs="宋体"/>
          <w:kern w:val="0"/>
          <w:sz w:val="28"/>
          <w:u w:val="single"/>
        </w:rPr>
        <w:t xml:space="preserve"> </w:t>
      </w:r>
      <w:r w:rsidR="00F11657" w:rsidRPr="002C5577">
        <w:rPr>
          <w:rFonts w:ascii="仿宋_GB2312" w:eastAsia="仿宋_GB2312" w:hAnsi="仿宋" w:cs="宋体"/>
          <w:kern w:val="0"/>
          <w:sz w:val="28"/>
          <w:u w:val="single"/>
        </w:rPr>
        <w:t xml:space="preserve"> </w:t>
      </w:r>
      <w:r w:rsidRPr="002C5577">
        <w:rPr>
          <w:rFonts w:ascii="仿宋_GB2312" w:eastAsia="仿宋_GB2312" w:hAnsi="仿宋" w:cs="宋体"/>
          <w:kern w:val="0"/>
          <w:sz w:val="28"/>
          <w:u w:val="single"/>
        </w:rPr>
        <w:t xml:space="preserve">   </w:t>
      </w:r>
      <w:r w:rsidR="00F11657" w:rsidRPr="002C5577">
        <w:rPr>
          <w:rFonts w:ascii="仿宋_GB2312" w:eastAsia="仿宋_GB2312" w:hAnsi="仿宋" w:cs="宋体" w:hint="eastAsia"/>
          <w:kern w:val="0"/>
          <w:sz w:val="28"/>
        </w:rPr>
        <w:t>元</w:t>
      </w:r>
      <w:r w:rsidRPr="002C5577">
        <w:rPr>
          <w:rFonts w:ascii="仿宋_GB2312" w:eastAsia="仿宋_GB2312" w:hAnsi="仿宋" w:cs="宋体" w:hint="eastAsia"/>
          <w:kern w:val="0"/>
          <w:sz w:val="28"/>
        </w:rPr>
        <w:t>；</w:t>
      </w:r>
      <w:r w:rsidR="00F11657" w:rsidRPr="002C5577">
        <w:rPr>
          <w:rFonts w:ascii="仿宋_GB2312" w:eastAsia="仿宋_GB2312" w:hAnsi="仿宋" w:cs="宋体" w:hint="eastAsia"/>
          <w:kern w:val="0"/>
          <w:sz w:val="28"/>
        </w:rPr>
        <w:t>全过程跟踪审价（不含工程结算审核）咨询费：</w:t>
      </w:r>
      <w:r w:rsidRPr="002C5577">
        <w:rPr>
          <w:rFonts w:ascii="仿宋_GB2312" w:eastAsia="仿宋_GB2312" w:hAnsi="仿宋" w:cs="宋体" w:hint="eastAsia"/>
          <w:kern w:val="0"/>
          <w:sz w:val="28"/>
          <w:u w:val="single"/>
        </w:rPr>
        <w:t xml:space="preserve"> </w:t>
      </w:r>
      <w:r w:rsidRPr="002C5577">
        <w:rPr>
          <w:rFonts w:ascii="仿宋_GB2312" w:eastAsia="仿宋_GB2312" w:hAnsi="仿宋" w:cs="宋体"/>
          <w:kern w:val="0"/>
          <w:sz w:val="28"/>
          <w:u w:val="single"/>
        </w:rPr>
        <w:t xml:space="preserve">    </w:t>
      </w:r>
      <w:r>
        <w:rPr>
          <w:rFonts w:ascii="仿宋_GB2312" w:eastAsia="仿宋_GB2312" w:hAnsi="仿宋" w:cs="宋体"/>
          <w:kern w:val="0"/>
          <w:sz w:val="28"/>
          <w:u w:val="single"/>
        </w:rPr>
        <w:t xml:space="preserve"> </w:t>
      </w:r>
      <w:r w:rsidRPr="002C5577">
        <w:rPr>
          <w:rFonts w:ascii="仿宋_GB2312" w:eastAsia="仿宋_GB2312" w:hAnsi="仿宋" w:cs="宋体"/>
          <w:kern w:val="0"/>
          <w:sz w:val="28"/>
          <w:u w:val="single"/>
        </w:rPr>
        <w:t xml:space="preserve">  </w:t>
      </w:r>
      <w:r w:rsidRPr="002C5577">
        <w:rPr>
          <w:rFonts w:ascii="仿宋_GB2312" w:eastAsia="仿宋_GB2312" w:hAnsi="仿宋" w:cs="宋体" w:hint="eastAsia"/>
          <w:kern w:val="0"/>
          <w:sz w:val="28"/>
        </w:rPr>
        <w:t>元</w:t>
      </w:r>
      <w:r>
        <w:rPr>
          <w:rFonts w:ascii="仿宋_GB2312" w:eastAsia="仿宋_GB2312" w:hAnsi="仿宋" w:cs="宋体" w:hint="eastAsia"/>
          <w:kern w:val="0"/>
          <w:sz w:val="28"/>
        </w:rPr>
        <w:t>；合计：</w:t>
      </w:r>
      <w:r w:rsidRPr="002C5577">
        <w:rPr>
          <w:rFonts w:ascii="仿宋_GB2312" w:eastAsia="仿宋_GB2312" w:hAnsi="仿宋" w:cs="宋体" w:hint="eastAsia"/>
          <w:kern w:val="0"/>
          <w:sz w:val="28"/>
          <w:u w:val="single"/>
        </w:rPr>
        <w:t xml:space="preserve"> </w:t>
      </w:r>
      <w:r w:rsidRPr="002C5577">
        <w:rPr>
          <w:rFonts w:ascii="仿宋_GB2312" w:eastAsia="仿宋_GB2312" w:hAnsi="仿宋" w:cs="宋体"/>
          <w:kern w:val="0"/>
          <w:sz w:val="28"/>
          <w:u w:val="single"/>
        </w:rPr>
        <w:t xml:space="preserve">    </w:t>
      </w:r>
      <w:r>
        <w:rPr>
          <w:rFonts w:ascii="仿宋_GB2312" w:eastAsia="仿宋_GB2312" w:hAnsi="仿宋" w:cs="宋体"/>
          <w:kern w:val="0"/>
          <w:sz w:val="28"/>
          <w:u w:val="single"/>
        </w:rPr>
        <w:t xml:space="preserve"> </w:t>
      </w:r>
      <w:r w:rsidRPr="002C5577">
        <w:rPr>
          <w:rFonts w:ascii="仿宋_GB2312" w:eastAsia="仿宋_GB2312" w:hAnsi="仿宋" w:cs="宋体"/>
          <w:kern w:val="0"/>
          <w:sz w:val="28"/>
          <w:u w:val="single"/>
        </w:rPr>
        <w:t xml:space="preserve">  </w:t>
      </w:r>
      <w:r>
        <w:rPr>
          <w:rFonts w:ascii="仿宋_GB2312" w:eastAsia="仿宋_GB2312" w:hAnsi="仿宋" w:cs="宋体" w:hint="eastAsia"/>
          <w:kern w:val="0"/>
          <w:sz w:val="28"/>
        </w:rPr>
        <w:t>元</w:t>
      </w:r>
      <w:r w:rsidR="00833239">
        <w:rPr>
          <w:rFonts w:ascii="仿宋_GB2312" w:eastAsia="仿宋_GB2312" w:hAnsi="仿宋" w:cs="宋体" w:hint="eastAsia"/>
          <w:kern w:val="0"/>
          <w:sz w:val="28"/>
        </w:rPr>
        <w:t>（</w:t>
      </w:r>
      <w:r w:rsidR="00833239" w:rsidRPr="00833239">
        <w:rPr>
          <w:rFonts w:ascii="仿宋_GB2312" w:eastAsia="仿宋_GB2312" w:hAnsi="仿宋" w:cs="宋体" w:hint="eastAsia"/>
          <w:b/>
          <w:kern w:val="0"/>
          <w:sz w:val="28"/>
        </w:rPr>
        <w:t>报价</w:t>
      </w:r>
      <w:r w:rsidR="000E1473">
        <w:rPr>
          <w:rFonts w:ascii="仿宋_GB2312" w:eastAsia="仿宋_GB2312" w:hAnsi="仿宋" w:cs="宋体" w:hint="eastAsia"/>
          <w:b/>
          <w:kern w:val="0"/>
          <w:sz w:val="28"/>
        </w:rPr>
        <w:t>取整并</w:t>
      </w:r>
      <w:proofErr w:type="gramStart"/>
      <w:r w:rsidR="00833239" w:rsidRPr="00833239">
        <w:rPr>
          <w:rFonts w:ascii="仿宋_GB2312" w:eastAsia="仿宋_GB2312" w:hAnsi="仿宋" w:cs="宋体" w:hint="eastAsia"/>
          <w:b/>
          <w:kern w:val="0"/>
          <w:sz w:val="28"/>
        </w:rPr>
        <w:t>附计算</w:t>
      </w:r>
      <w:proofErr w:type="gramEnd"/>
      <w:r w:rsidR="00833239" w:rsidRPr="00833239">
        <w:rPr>
          <w:rFonts w:ascii="仿宋_GB2312" w:eastAsia="仿宋_GB2312" w:hAnsi="仿宋" w:cs="宋体" w:hint="eastAsia"/>
          <w:b/>
          <w:kern w:val="0"/>
          <w:sz w:val="28"/>
        </w:rPr>
        <w:t>过程</w:t>
      </w:r>
      <w:r w:rsidR="00833239">
        <w:rPr>
          <w:rFonts w:ascii="仿宋_GB2312" w:eastAsia="仿宋_GB2312" w:hAnsi="仿宋" w:cs="宋体" w:hint="eastAsia"/>
          <w:kern w:val="0"/>
          <w:sz w:val="28"/>
        </w:rPr>
        <w:t>）</w:t>
      </w:r>
    </w:p>
    <w:p w:rsidR="000E1473" w:rsidRDefault="000E1473" w:rsidP="000E1473">
      <w:pPr>
        <w:spacing w:line="500" w:lineRule="exact"/>
        <w:ind w:firstLineChars="3800" w:firstLine="10640"/>
        <w:jc w:val="left"/>
        <w:rPr>
          <w:rFonts w:ascii="仿宋_GB2312" w:eastAsia="仿宋_GB2312" w:hAnsi="仿宋" w:cs="宋体"/>
          <w:kern w:val="0"/>
          <w:sz w:val="28"/>
        </w:rPr>
      </w:pPr>
    </w:p>
    <w:p w:rsidR="00F11657" w:rsidRPr="002C5577" w:rsidRDefault="00F11657" w:rsidP="000E1473">
      <w:pPr>
        <w:spacing w:line="500" w:lineRule="exact"/>
        <w:ind w:firstLineChars="3800" w:firstLine="10640"/>
        <w:jc w:val="left"/>
        <w:rPr>
          <w:rFonts w:ascii="仿宋_GB2312" w:eastAsia="仿宋_GB2312" w:hAnsi="仿宋" w:cs="宋体"/>
          <w:kern w:val="0"/>
          <w:sz w:val="28"/>
        </w:rPr>
      </w:pPr>
      <w:r w:rsidRPr="002C5577">
        <w:rPr>
          <w:rFonts w:ascii="仿宋_GB2312" w:eastAsia="仿宋_GB2312" w:hAnsi="仿宋" w:cs="宋体" w:hint="eastAsia"/>
          <w:kern w:val="0"/>
          <w:sz w:val="28"/>
        </w:rPr>
        <w:t>（盖章）</w:t>
      </w:r>
    </w:p>
    <w:p w:rsidR="00F11657" w:rsidRPr="00F11657" w:rsidRDefault="00F11657" w:rsidP="000E1473">
      <w:pPr>
        <w:spacing w:line="500" w:lineRule="exact"/>
        <w:ind w:firstLineChars="3500" w:firstLine="9800"/>
        <w:jc w:val="left"/>
        <w:rPr>
          <w:rFonts w:ascii="仿宋_GB2312" w:eastAsia="仿宋_GB2312" w:hAnsi="仿宋" w:cs="宋体"/>
          <w:kern w:val="0"/>
          <w:sz w:val="28"/>
          <w:szCs w:val="28"/>
        </w:rPr>
      </w:pPr>
      <w:r w:rsidRPr="00F11657">
        <w:rPr>
          <w:rFonts w:ascii="仿宋_GB2312" w:eastAsia="仿宋_GB2312" w:hAnsi="仿宋" w:cs="宋体" w:hint="eastAsia"/>
          <w:kern w:val="0"/>
          <w:sz w:val="28"/>
          <w:szCs w:val="28"/>
        </w:rPr>
        <w:t xml:space="preserve">日期： </w:t>
      </w:r>
      <w:r w:rsidRPr="00F11657">
        <w:rPr>
          <w:rFonts w:ascii="仿宋_GB2312" w:eastAsia="仿宋_GB2312" w:hAnsi="仿宋" w:cs="宋体"/>
          <w:kern w:val="0"/>
          <w:sz w:val="28"/>
          <w:szCs w:val="28"/>
        </w:rPr>
        <w:t xml:space="preserve">     </w:t>
      </w:r>
      <w:r w:rsidRPr="00F11657">
        <w:rPr>
          <w:rFonts w:ascii="仿宋_GB2312" w:eastAsia="仿宋_GB2312" w:hAnsi="仿宋" w:cs="宋体" w:hint="eastAsia"/>
          <w:kern w:val="0"/>
          <w:sz w:val="28"/>
          <w:szCs w:val="28"/>
        </w:rPr>
        <w:t xml:space="preserve">年 </w:t>
      </w:r>
      <w:r w:rsidRPr="00F11657">
        <w:rPr>
          <w:rFonts w:ascii="仿宋_GB2312" w:eastAsia="仿宋_GB2312" w:hAnsi="仿宋" w:cs="宋体"/>
          <w:kern w:val="0"/>
          <w:sz w:val="28"/>
          <w:szCs w:val="28"/>
        </w:rPr>
        <w:t xml:space="preserve">  </w:t>
      </w:r>
      <w:r w:rsidRPr="00F11657">
        <w:rPr>
          <w:rFonts w:ascii="仿宋_GB2312" w:eastAsia="仿宋_GB2312" w:hAnsi="仿宋" w:cs="宋体" w:hint="eastAsia"/>
          <w:kern w:val="0"/>
          <w:sz w:val="28"/>
          <w:szCs w:val="28"/>
        </w:rPr>
        <w:t xml:space="preserve">月 </w:t>
      </w:r>
      <w:r w:rsidRPr="00F11657">
        <w:rPr>
          <w:rFonts w:ascii="仿宋_GB2312" w:eastAsia="仿宋_GB2312" w:hAnsi="仿宋" w:cs="宋体"/>
          <w:kern w:val="0"/>
          <w:sz w:val="28"/>
          <w:szCs w:val="28"/>
        </w:rPr>
        <w:t xml:space="preserve"> </w:t>
      </w:r>
      <w:r w:rsidRPr="00F11657">
        <w:rPr>
          <w:rFonts w:ascii="仿宋_GB2312" w:eastAsia="仿宋_GB2312" w:hAnsi="仿宋" w:cs="宋体" w:hint="eastAsia"/>
          <w:kern w:val="0"/>
          <w:sz w:val="28"/>
          <w:szCs w:val="28"/>
        </w:rPr>
        <w:t>日</w:t>
      </w:r>
    </w:p>
    <w:sectPr w:rsidR="00F11657" w:rsidRPr="00F11657" w:rsidSect="00F1165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42" w:rsidRDefault="00821842" w:rsidP="00F13CEF">
      <w:r>
        <w:separator/>
      </w:r>
    </w:p>
  </w:endnote>
  <w:endnote w:type="continuationSeparator" w:id="0">
    <w:p w:rsidR="00821842" w:rsidRDefault="00821842" w:rsidP="00F1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82344"/>
      <w:docPartObj>
        <w:docPartGallery w:val="Page Numbers (Bottom of Page)"/>
        <w:docPartUnique/>
      </w:docPartObj>
    </w:sdtPr>
    <w:sdtEndPr/>
    <w:sdtContent>
      <w:p w:rsidR="00D2367F" w:rsidRDefault="00D2367F">
        <w:pPr>
          <w:pStyle w:val="a5"/>
          <w:jc w:val="center"/>
        </w:pPr>
        <w:r>
          <w:fldChar w:fldCharType="begin"/>
        </w:r>
        <w:r>
          <w:instrText>PAGE   \* MERGEFORMAT</w:instrText>
        </w:r>
        <w:r>
          <w:fldChar w:fldCharType="separate"/>
        </w:r>
        <w:r w:rsidR="003267B6" w:rsidRPr="003267B6">
          <w:rPr>
            <w:noProof/>
            <w:lang w:val="zh-CN"/>
          </w:rPr>
          <w:t>1</w:t>
        </w:r>
        <w:r>
          <w:fldChar w:fldCharType="end"/>
        </w:r>
      </w:p>
    </w:sdtContent>
  </w:sdt>
  <w:p w:rsidR="00D2367F" w:rsidRDefault="00D236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42" w:rsidRDefault="00821842" w:rsidP="00F13CEF">
      <w:r>
        <w:separator/>
      </w:r>
    </w:p>
  </w:footnote>
  <w:footnote w:type="continuationSeparator" w:id="0">
    <w:p w:rsidR="00821842" w:rsidRDefault="00821842" w:rsidP="00F13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677F"/>
    <w:rsid w:val="00077927"/>
    <w:rsid w:val="000907E6"/>
    <w:rsid w:val="00095005"/>
    <w:rsid w:val="000A1A83"/>
    <w:rsid w:val="000B3DB7"/>
    <w:rsid w:val="000C1223"/>
    <w:rsid w:val="000E1473"/>
    <w:rsid w:val="00166507"/>
    <w:rsid w:val="00193DB5"/>
    <w:rsid w:val="001B55FC"/>
    <w:rsid w:val="001E2C6E"/>
    <w:rsid w:val="002048E7"/>
    <w:rsid w:val="00243C12"/>
    <w:rsid w:val="00253700"/>
    <w:rsid w:val="002B1569"/>
    <w:rsid w:val="002C5577"/>
    <w:rsid w:val="002C7B5D"/>
    <w:rsid w:val="003267B6"/>
    <w:rsid w:val="00352FD0"/>
    <w:rsid w:val="00362B6A"/>
    <w:rsid w:val="00367FF3"/>
    <w:rsid w:val="00392C16"/>
    <w:rsid w:val="003B5815"/>
    <w:rsid w:val="003C0899"/>
    <w:rsid w:val="00415438"/>
    <w:rsid w:val="00447ECB"/>
    <w:rsid w:val="004675C7"/>
    <w:rsid w:val="004804E9"/>
    <w:rsid w:val="004D0542"/>
    <w:rsid w:val="004D7CF9"/>
    <w:rsid w:val="004E21A1"/>
    <w:rsid w:val="00505C2A"/>
    <w:rsid w:val="00517DA2"/>
    <w:rsid w:val="005410B3"/>
    <w:rsid w:val="005418A5"/>
    <w:rsid w:val="00551CC0"/>
    <w:rsid w:val="005E07E6"/>
    <w:rsid w:val="005F718A"/>
    <w:rsid w:val="006441EF"/>
    <w:rsid w:val="00657792"/>
    <w:rsid w:val="00663128"/>
    <w:rsid w:val="00664C46"/>
    <w:rsid w:val="00686560"/>
    <w:rsid w:val="006E1C66"/>
    <w:rsid w:val="006F398A"/>
    <w:rsid w:val="006F5D21"/>
    <w:rsid w:val="0070084A"/>
    <w:rsid w:val="00705B10"/>
    <w:rsid w:val="00741C49"/>
    <w:rsid w:val="007450C2"/>
    <w:rsid w:val="007C271A"/>
    <w:rsid w:val="00821842"/>
    <w:rsid w:val="00825684"/>
    <w:rsid w:val="00833239"/>
    <w:rsid w:val="0085136F"/>
    <w:rsid w:val="0086502E"/>
    <w:rsid w:val="00893797"/>
    <w:rsid w:val="008975FF"/>
    <w:rsid w:val="008D302A"/>
    <w:rsid w:val="008E3DFF"/>
    <w:rsid w:val="00902FB3"/>
    <w:rsid w:val="0091124F"/>
    <w:rsid w:val="0093154E"/>
    <w:rsid w:val="009414C7"/>
    <w:rsid w:val="009556EF"/>
    <w:rsid w:val="009646E7"/>
    <w:rsid w:val="00975FE6"/>
    <w:rsid w:val="009B011B"/>
    <w:rsid w:val="009E4067"/>
    <w:rsid w:val="00A018A7"/>
    <w:rsid w:val="00A25BEC"/>
    <w:rsid w:val="00A3500E"/>
    <w:rsid w:val="00AB0FCC"/>
    <w:rsid w:val="00B210DA"/>
    <w:rsid w:val="00B42A16"/>
    <w:rsid w:val="00BB6D7B"/>
    <w:rsid w:val="00BC5E30"/>
    <w:rsid w:val="00BF655D"/>
    <w:rsid w:val="00C41E89"/>
    <w:rsid w:val="00C8016C"/>
    <w:rsid w:val="00CA614D"/>
    <w:rsid w:val="00CA7612"/>
    <w:rsid w:val="00CB0E87"/>
    <w:rsid w:val="00CB689A"/>
    <w:rsid w:val="00CD4AB0"/>
    <w:rsid w:val="00D02424"/>
    <w:rsid w:val="00D12BF5"/>
    <w:rsid w:val="00D2367F"/>
    <w:rsid w:val="00D30B82"/>
    <w:rsid w:val="00E35341"/>
    <w:rsid w:val="00E7309E"/>
    <w:rsid w:val="00EA505A"/>
    <w:rsid w:val="00EE21B4"/>
    <w:rsid w:val="00F01B70"/>
    <w:rsid w:val="00F11657"/>
    <w:rsid w:val="00F12925"/>
    <w:rsid w:val="00F13CEF"/>
    <w:rsid w:val="00F33D54"/>
    <w:rsid w:val="00F36359"/>
    <w:rsid w:val="00F56594"/>
    <w:rsid w:val="00F73EAA"/>
    <w:rsid w:val="00FE61A6"/>
    <w:rsid w:val="00FF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BD8E"/>
  <w15:chartTrackingRefBased/>
  <w15:docId w15:val="{4CA0F53C-BDD4-4AE9-9662-7760CF00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3CEF"/>
    <w:rPr>
      <w:sz w:val="18"/>
      <w:szCs w:val="18"/>
    </w:rPr>
  </w:style>
  <w:style w:type="paragraph" w:styleId="a5">
    <w:name w:val="footer"/>
    <w:basedOn w:val="a"/>
    <w:link w:val="a6"/>
    <w:uiPriority w:val="99"/>
    <w:unhideWhenUsed/>
    <w:rsid w:val="00F13CEF"/>
    <w:pPr>
      <w:tabs>
        <w:tab w:val="center" w:pos="4153"/>
        <w:tab w:val="right" w:pos="8306"/>
      </w:tabs>
      <w:snapToGrid w:val="0"/>
      <w:jc w:val="left"/>
    </w:pPr>
    <w:rPr>
      <w:sz w:val="18"/>
      <w:szCs w:val="18"/>
    </w:rPr>
  </w:style>
  <w:style w:type="character" w:customStyle="1" w:styleId="a6">
    <w:name w:val="页脚 字符"/>
    <w:basedOn w:val="a0"/>
    <w:link w:val="a5"/>
    <w:uiPriority w:val="99"/>
    <w:rsid w:val="00F13CEF"/>
    <w:rPr>
      <w:sz w:val="18"/>
      <w:szCs w:val="18"/>
    </w:rPr>
  </w:style>
  <w:style w:type="paragraph" w:styleId="a7">
    <w:name w:val="Balloon Text"/>
    <w:basedOn w:val="a"/>
    <w:link w:val="a8"/>
    <w:uiPriority w:val="99"/>
    <w:semiHidden/>
    <w:unhideWhenUsed/>
    <w:rsid w:val="00BC5E30"/>
    <w:rPr>
      <w:sz w:val="18"/>
      <w:szCs w:val="18"/>
    </w:rPr>
  </w:style>
  <w:style w:type="character" w:customStyle="1" w:styleId="a8">
    <w:name w:val="批注框文本 字符"/>
    <w:basedOn w:val="a0"/>
    <w:link w:val="a7"/>
    <w:uiPriority w:val="99"/>
    <w:semiHidden/>
    <w:rsid w:val="00BC5E30"/>
    <w:rPr>
      <w:rFonts w:ascii="Times New Roman" w:eastAsia="宋体" w:hAnsi="Times New Roman" w:cs="Times New Roman"/>
      <w:sz w:val="18"/>
      <w:szCs w:val="18"/>
    </w:rPr>
  </w:style>
  <w:style w:type="paragraph" w:styleId="a9">
    <w:name w:val="Body Text Indent"/>
    <w:basedOn w:val="a"/>
    <w:link w:val="aa"/>
    <w:uiPriority w:val="99"/>
    <w:semiHidden/>
    <w:unhideWhenUsed/>
    <w:rsid w:val="00F11657"/>
    <w:pPr>
      <w:spacing w:after="120"/>
      <w:ind w:leftChars="200" w:left="420"/>
    </w:pPr>
  </w:style>
  <w:style w:type="character" w:customStyle="1" w:styleId="aa">
    <w:name w:val="正文文本缩进 字符"/>
    <w:basedOn w:val="a0"/>
    <w:link w:val="a9"/>
    <w:uiPriority w:val="99"/>
    <w:semiHidden/>
    <w:rsid w:val="00F11657"/>
    <w:rPr>
      <w:rFonts w:ascii="Times New Roman" w:eastAsia="宋体" w:hAnsi="Times New Roman" w:cs="Times New Roman"/>
      <w:szCs w:val="24"/>
    </w:rPr>
  </w:style>
  <w:style w:type="paragraph" w:styleId="2">
    <w:name w:val="Body Text First Indent 2"/>
    <w:basedOn w:val="a9"/>
    <w:link w:val="20"/>
    <w:qFormat/>
    <w:rsid w:val="00F11657"/>
    <w:pPr>
      <w:adjustRightInd w:val="0"/>
      <w:spacing w:after="0" w:line="312" w:lineRule="atLeast"/>
      <w:ind w:leftChars="0" w:left="0" w:firstLine="574"/>
      <w:textAlignment w:val="baseline"/>
    </w:pPr>
    <w:rPr>
      <w:rFonts w:ascii="宋体" w:eastAsiaTheme="minorEastAsia" w:hAnsiTheme="minorHAnsi" w:cstheme="minorBidi"/>
      <w:kern w:val="0"/>
      <w:sz w:val="28"/>
      <w:szCs w:val="22"/>
    </w:rPr>
  </w:style>
  <w:style w:type="character" w:customStyle="1" w:styleId="20">
    <w:name w:val="正文首行缩进 2 字符"/>
    <w:basedOn w:val="aa"/>
    <w:link w:val="2"/>
    <w:rsid w:val="00F11657"/>
    <w:rPr>
      <w:rFonts w:ascii="宋体" w:eastAsia="宋体"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5097">
      <w:bodyDiv w:val="1"/>
      <w:marLeft w:val="0"/>
      <w:marRight w:val="0"/>
      <w:marTop w:val="0"/>
      <w:marBottom w:val="0"/>
      <w:divBdr>
        <w:top w:val="none" w:sz="0" w:space="0" w:color="auto"/>
        <w:left w:val="none" w:sz="0" w:space="0" w:color="auto"/>
        <w:bottom w:val="none" w:sz="0" w:space="0" w:color="auto"/>
        <w:right w:val="none" w:sz="0" w:space="0" w:color="auto"/>
      </w:divBdr>
    </w:div>
    <w:div w:id="15846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曾念雯</dc:creator>
  <cp:keywords/>
  <dc:description/>
  <cp:lastModifiedBy>China</cp:lastModifiedBy>
  <cp:revision>75</cp:revision>
  <cp:lastPrinted>2020-08-18T02:09:00Z</cp:lastPrinted>
  <dcterms:created xsi:type="dcterms:W3CDTF">2020-05-14T03:01:00Z</dcterms:created>
  <dcterms:modified xsi:type="dcterms:W3CDTF">2023-12-21T08:57:00Z</dcterms:modified>
</cp:coreProperties>
</file>